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4" w:rsidRDefault="004C0D74" w:rsidP="004C0D74">
      <w:pPr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b/>
          <w:color w:val="535353"/>
          <w:sz w:val="24"/>
          <w:szCs w:val="24"/>
        </w:rPr>
      </w:pPr>
    </w:p>
    <w:p w:rsidR="002E610F" w:rsidRDefault="00634D31" w:rsidP="00634D31">
      <w:pPr>
        <w:spacing w:line="240" w:lineRule="auto"/>
        <w:jc w:val="center"/>
        <w:rPr>
          <w:rFonts w:ascii="Times New Roman" w:hAnsi="Times New Roman" w:cs="Times New Roman"/>
          <w:b/>
          <w:color w:val="535353"/>
          <w:sz w:val="24"/>
          <w:szCs w:val="24"/>
        </w:rPr>
      </w:pPr>
      <w:r w:rsidRPr="00634D31">
        <w:rPr>
          <w:rFonts w:ascii="Times New Roman" w:hAnsi="Times New Roman" w:cs="Times New Roman"/>
          <w:b/>
          <w:color w:val="535353"/>
          <w:sz w:val="24"/>
          <w:szCs w:val="24"/>
        </w:rPr>
        <w:t>PROJETO ALIMENTO VERDE: IMPLANTAÇÃO DE HORTAS URBANAS EM POMBAL-PB</w:t>
      </w:r>
    </w:p>
    <w:p w:rsidR="007C52B3" w:rsidRPr="00984A91" w:rsidRDefault="007C52B3" w:rsidP="00D734DE">
      <w:pPr>
        <w:spacing w:line="240" w:lineRule="auto"/>
        <w:jc w:val="center"/>
        <w:rPr>
          <w:rFonts w:ascii="Times New Roman" w:hAnsi="Times New Roman" w:cs="Times New Roman"/>
          <w:color w:val="535353"/>
          <w:sz w:val="24"/>
          <w:szCs w:val="24"/>
        </w:rPr>
      </w:pPr>
      <w:proofErr w:type="spell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Elieuda</w:t>
      </w:r>
      <w:proofErr w:type="spell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Bezerra Pereira</w:t>
      </w:r>
      <w:r w:rsidRPr="00984A91">
        <w:rPr>
          <w:rFonts w:ascii="Times New Roman" w:hAnsi="Times New Roman" w:cs="Times New Roman"/>
          <w:color w:val="535353"/>
          <w:sz w:val="24"/>
          <w:szCs w:val="24"/>
          <w:vertAlign w:val="superscript"/>
        </w:rPr>
        <w:t>1*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; </w:t>
      </w:r>
      <w:proofErr w:type="spell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Tamires</w:t>
      </w:r>
      <w:proofErr w:type="spell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Tavares de Araújo</w:t>
      </w:r>
      <w:r w:rsidRPr="00984A91">
        <w:rPr>
          <w:rFonts w:ascii="Times New Roman" w:hAnsi="Times New Roman" w:cs="Times New Roman"/>
          <w:color w:val="535353"/>
          <w:sz w:val="24"/>
          <w:szCs w:val="24"/>
          <w:vertAlign w:val="superscript"/>
        </w:rPr>
        <w:t>1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; </w:t>
      </w:r>
      <w:proofErr w:type="spell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Glauciene</w:t>
      </w:r>
      <w:proofErr w:type="spell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Ferreira Freire</w:t>
      </w:r>
      <w:r w:rsidRPr="00984A91">
        <w:rPr>
          <w:rFonts w:ascii="Times New Roman" w:hAnsi="Times New Roman" w:cs="Times New Roman"/>
          <w:color w:val="535353"/>
          <w:sz w:val="24"/>
          <w:szCs w:val="24"/>
          <w:vertAlign w:val="superscript"/>
        </w:rPr>
        <w:t>1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; </w:t>
      </w:r>
      <w:proofErr w:type="spell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Eliamara</w:t>
      </w:r>
      <w:proofErr w:type="spell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Santana de Oliveira</w:t>
      </w:r>
      <w:r w:rsidRPr="00984A91">
        <w:rPr>
          <w:rFonts w:ascii="Times New Roman" w:hAnsi="Times New Roman" w:cs="Times New Roman"/>
          <w:color w:val="535353"/>
          <w:sz w:val="24"/>
          <w:szCs w:val="24"/>
          <w:vertAlign w:val="superscript"/>
        </w:rPr>
        <w:t>1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; </w:t>
      </w:r>
      <w:proofErr w:type="spell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Caciana</w:t>
      </w:r>
      <w:proofErr w:type="spell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Cavalcanti Costa</w:t>
      </w:r>
      <w:r w:rsidRPr="00984A91">
        <w:rPr>
          <w:rFonts w:ascii="Times New Roman" w:hAnsi="Times New Roman" w:cs="Times New Roman"/>
          <w:color w:val="535353"/>
          <w:sz w:val="24"/>
          <w:szCs w:val="24"/>
          <w:vertAlign w:val="superscript"/>
        </w:rPr>
        <w:t>2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; </w:t>
      </w:r>
      <w:proofErr w:type="spell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Edinaura</w:t>
      </w:r>
      <w:proofErr w:type="spell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A. de Araújo</w:t>
      </w:r>
      <w:r w:rsidR="00984A91" w:rsidRPr="00984A91">
        <w:rPr>
          <w:rFonts w:ascii="Times New Roman" w:hAnsi="Times New Roman" w:cs="Times New Roman"/>
          <w:color w:val="535353"/>
          <w:sz w:val="24"/>
          <w:szCs w:val="24"/>
          <w:vertAlign w:val="superscript"/>
        </w:rPr>
        <w:t>3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>.</w:t>
      </w:r>
    </w:p>
    <w:p w:rsidR="007C52B3" w:rsidRPr="00984A91" w:rsidRDefault="007C52B3" w:rsidP="00D734DE">
      <w:pPr>
        <w:spacing w:after="0" w:line="240" w:lineRule="auto"/>
        <w:jc w:val="center"/>
        <w:rPr>
          <w:rFonts w:ascii="Times New Roman" w:hAnsi="Times New Roman" w:cs="Times New Roman"/>
          <w:color w:val="535353"/>
          <w:sz w:val="24"/>
          <w:szCs w:val="24"/>
        </w:rPr>
      </w:pP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1* Aluna Bolsista </w:t>
      </w:r>
      <w:r w:rsidR="00984A91" w:rsidRPr="00984A91">
        <w:rPr>
          <w:rFonts w:ascii="Times New Roman" w:hAnsi="Times New Roman" w:cs="Times New Roman"/>
          <w:color w:val="535353"/>
          <w:sz w:val="24"/>
          <w:szCs w:val="24"/>
        </w:rPr>
        <w:t>do projeto</w:t>
      </w:r>
    </w:p>
    <w:p w:rsidR="007C52B3" w:rsidRPr="00984A91" w:rsidRDefault="007C52B3" w:rsidP="00D734DE">
      <w:pPr>
        <w:spacing w:after="0" w:line="240" w:lineRule="auto"/>
        <w:jc w:val="center"/>
        <w:rPr>
          <w:rFonts w:ascii="Times New Roman" w:hAnsi="Times New Roman" w:cs="Times New Roman"/>
          <w:color w:val="535353"/>
          <w:sz w:val="24"/>
          <w:szCs w:val="24"/>
        </w:rPr>
      </w:pPr>
      <w:proofErr w:type="gram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1</w:t>
      </w:r>
      <w:proofErr w:type="gram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Alunas Voluntárias</w:t>
      </w:r>
    </w:p>
    <w:p w:rsidR="00984A91" w:rsidRPr="00984A91" w:rsidRDefault="007C52B3" w:rsidP="00D734DE">
      <w:pPr>
        <w:spacing w:after="0" w:line="240" w:lineRule="auto"/>
        <w:jc w:val="center"/>
        <w:rPr>
          <w:rFonts w:ascii="Times New Roman" w:hAnsi="Times New Roman" w:cs="Times New Roman"/>
          <w:color w:val="535353"/>
          <w:sz w:val="24"/>
          <w:szCs w:val="24"/>
        </w:rPr>
      </w:pPr>
      <w:proofErr w:type="gram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2</w:t>
      </w:r>
      <w:proofErr w:type="gram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984A91" w:rsidRPr="00984A91">
        <w:rPr>
          <w:rFonts w:ascii="Times New Roman" w:hAnsi="Times New Roman" w:cs="Times New Roman"/>
          <w:color w:val="535353"/>
          <w:sz w:val="24"/>
          <w:szCs w:val="24"/>
        </w:rPr>
        <w:t>Orient</w:t>
      </w:r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adora do </w:t>
      </w:r>
      <w:r w:rsidR="00984A91" w:rsidRPr="00984A91">
        <w:rPr>
          <w:rFonts w:ascii="Times New Roman" w:hAnsi="Times New Roman" w:cs="Times New Roman"/>
          <w:color w:val="535353"/>
          <w:sz w:val="24"/>
          <w:szCs w:val="24"/>
        </w:rPr>
        <w:t>projeto</w:t>
      </w:r>
    </w:p>
    <w:p w:rsidR="00984A91" w:rsidRPr="00984A91" w:rsidRDefault="00984A91" w:rsidP="00D734DE">
      <w:pPr>
        <w:spacing w:after="0" w:line="240" w:lineRule="auto"/>
        <w:jc w:val="center"/>
        <w:rPr>
          <w:rFonts w:ascii="Times New Roman" w:hAnsi="Times New Roman" w:cs="Times New Roman"/>
          <w:color w:val="535353"/>
          <w:sz w:val="24"/>
          <w:szCs w:val="24"/>
        </w:rPr>
      </w:pPr>
      <w:proofErr w:type="gramStart"/>
      <w:r w:rsidRPr="00984A91">
        <w:rPr>
          <w:rFonts w:ascii="Times New Roman" w:hAnsi="Times New Roman" w:cs="Times New Roman"/>
          <w:color w:val="535353"/>
          <w:sz w:val="24"/>
          <w:szCs w:val="24"/>
        </w:rPr>
        <w:t>3</w:t>
      </w:r>
      <w:proofErr w:type="gramEnd"/>
      <w:r w:rsidRPr="00984A91">
        <w:rPr>
          <w:rFonts w:ascii="Times New Roman" w:hAnsi="Times New Roman" w:cs="Times New Roman"/>
          <w:color w:val="535353"/>
          <w:sz w:val="24"/>
          <w:szCs w:val="24"/>
        </w:rPr>
        <w:t xml:space="preserve"> Co-orientadora do projeto</w:t>
      </w:r>
    </w:p>
    <w:p w:rsidR="00634D31" w:rsidRDefault="007C52B3" w:rsidP="00984A91">
      <w:pPr>
        <w:spacing w:line="240" w:lineRule="auto"/>
        <w:jc w:val="both"/>
        <w:rPr>
          <w:rFonts w:ascii="Times New Roman" w:hAnsi="Times New Roman" w:cs="Times New Roman"/>
          <w:b/>
          <w:color w:val="535353"/>
          <w:sz w:val="24"/>
          <w:szCs w:val="24"/>
        </w:rPr>
      </w:pPr>
      <w:r>
        <w:rPr>
          <w:rFonts w:ascii="Times New Roman" w:hAnsi="Times New Roman" w:cs="Times New Roman"/>
          <w:b/>
          <w:color w:val="535353"/>
          <w:sz w:val="24"/>
          <w:szCs w:val="24"/>
        </w:rPr>
        <w:t xml:space="preserve"> </w:t>
      </w:r>
    </w:p>
    <w:p w:rsidR="00634D31" w:rsidRDefault="002A61A2" w:rsidP="002A61A2">
      <w:pPr>
        <w:spacing w:after="0" w:line="240" w:lineRule="auto"/>
        <w:jc w:val="both"/>
        <w:rPr>
          <w:rFonts w:ascii="Times New Roman" w:hAnsi="Times New Roman" w:cs="Times New Roman"/>
          <w:color w:val="535353"/>
          <w:sz w:val="24"/>
          <w:szCs w:val="24"/>
        </w:rPr>
      </w:pPr>
      <w:r>
        <w:rPr>
          <w:rFonts w:ascii="Times New Roman" w:hAnsi="Times New Roman" w:cs="Times New Roman"/>
          <w:color w:val="535353"/>
          <w:sz w:val="24"/>
          <w:szCs w:val="24"/>
        </w:rPr>
        <w:t>Resumo: A</w:t>
      </w:r>
      <w:r w:rsidRPr="002A61A2">
        <w:rPr>
          <w:rFonts w:ascii="Times New Roman" w:hAnsi="Times New Roman" w:cs="Times New Roman"/>
          <w:color w:val="535353"/>
          <w:sz w:val="24"/>
          <w:szCs w:val="24"/>
        </w:rPr>
        <w:t xml:space="preserve"> implantação de hortas em áreas urbanas vem sendo uma alternativa para transformar terrenos vazios e degradados em espaços que geram alimentação saudável e renda</w:t>
      </w:r>
      <w:r>
        <w:rPr>
          <w:rFonts w:ascii="Times New Roman" w:hAnsi="Times New Roman" w:cs="Times New Roman"/>
          <w:color w:val="535353"/>
          <w:sz w:val="24"/>
          <w:szCs w:val="24"/>
        </w:rPr>
        <w:t>,</w:t>
      </w:r>
      <w:r w:rsidRPr="002A61A2">
        <w:rPr>
          <w:rFonts w:ascii="Times New Roman" w:hAnsi="Times New Roman" w:cs="Times New Roman"/>
          <w:color w:val="535353"/>
          <w:sz w:val="24"/>
          <w:szCs w:val="24"/>
        </w:rPr>
        <w:t xml:space="preserve"> essa realidade é um fenômeno em crescimento inspirando a população citad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ina a boas práticas ambientais.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O projeto trabalha a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condução de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ab/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um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a</w:t>
      </w:r>
      <w:r>
        <w:rPr>
          <w:rFonts w:ascii="Times New Roman" w:hAnsi="Times New Roman" w:cs="Times New Roman"/>
          <w:color w:val="535353"/>
          <w:sz w:val="24"/>
          <w:szCs w:val="24"/>
        </w:rPr>
        <w:tab/>
        <w:t>horta c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omunitária para capacitar famílias no cultivo de hortaliças,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 contribuindo com a melhoria </w:t>
      </w:r>
      <w:proofErr w:type="gramStart"/>
      <w:r>
        <w:rPr>
          <w:rFonts w:ascii="Times New Roman" w:hAnsi="Times New Roman" w:cs="Times New Roman"/>
          <w:color w:val="535353"/>
          <w:sz w:val="24"/>
          <w:szCs w:val="24"/>
        </w:rPr>
        <w:t>da condição alimentar</w:t>
      </w:r>
      <w:proofErr w:type="gramEnd"/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e geração de emprego e renda</w:t>
      </w:r>
      <w:r w:rsidR="001E07C5">
        <w:rPr>
          <w:rFonts w:ascii="Times New Roman" w:hAnsi="Times New Roman" w:cs="Times New Roman"/>
          <w:color w:val="535353"/>
          <w:sz w:val="24"/>
          <w:szCs w:val="24"/>
        </w:rPr>
        <w:t>, tendo como</w:t>
      </w:r>
      <w:r w:rsidR="001E07C5" w:rsidRPr="001E07C5">
        <w:rPr>
          <w:rFonts w:ascii="Times New Roman" w:hAnsi="Times New Roman" w:cs="Times New Roman"/>
          <w:color w:val="535353"/>
          <w:sz w:val="24"/>
          <w:szCs w:val="24"/>
        </w:rPr>
        <w:t xml:space="preserve"> público alvo</w:t>
      </w:r>
      <w:r w:rsidR="001E07C5">
        <w:rPr>
          <w:rFonts w:ascii="Times New Roman" w:hAnsi="Times New Roman" w:cs="Times New Roman"/>
          <w:color w:val="535353"/>
          <w:sz w:val="24"/>
          <w:szCs w:val="24"/>
        </w:rPr>
        <w:t>,</w:t>
      </w:r>
      <w:r w:rsidR="001E07C5" w:rsidRPr="001E07C5">
        <w:rPr>
          <w:rFonts w:ascii="Times New Roman" w:hAnsi="Times New Roman" w:cs="Times New Roman"/>
          <w:color w:val="535353"/>
          <w:sz w:val="24"/>
          <w:szCs w:val="24"/>
        </w:rPr>
        <w:t xml:space="preserve"> prioritariamente, famílias carentes do município de Pombal</w:t>
      </w:r>
      <w:r w:rsidR="001E07C5">
        <w:rPr>
          <w:rFonts w:ascii="Times New Roman" w:hAnsi="Times New Roman" w:cs="Times New Roman"/>
          <w:color w:val="535353"/>
          <w:sz w:val="24"/>
          <w:szCs w:val="24"/>
        </w:rPr>
        <w:t>.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Trabalhando 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as seguintes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atividades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:</w:t>
      </w:r>
      <w:r w:rsid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realização de oficinas para capacitação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d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as famílias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sobre o manejo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d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as hortas;</w:t>
      </w:r>
      <w:r w:rsid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provocação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de 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um espírito solidário entre as famílias</w:t>
      </w:r>
      <w:r w:rsid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envolvidas;</w:t>
      </w:r>
      <w:r w:rsidR="00634D31">
        <w:rPr>
          <w:rFonts w:ascii="Times New Roman" w:hAnsi="Times New Roman" w:cs="Times New Roman"/>
          <w:color w:val="535353"/>
          <w:sz w:val="24"/>
          <w:szCs w:val="24"/>
        </w:rPr>
        <w:t xml:space="preserve"> i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ncentiv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>a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o consumo de hortaliças, diversific</w:t>
      </w:r>
      <w:r>
        <w:rPr>
          <w:rFonts w:ascii="Times New Roman" w:hAnsi="Times New Roman" w:cs="Times New Roman"/>
          <w:color w:val="535353"/>
          <w:sz w:val="24"/>
          <w:szCs w:val="24"/>
        </w:rPr>
        <w:t>ando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a alimentação familiar;</w:t>
      </w:r>
      <w:r w:rsid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35353"/>
          <w:sz w:val="24"/>
          <w:szCs w:val="24"/>
        </w:rPr>
        <w:t>comercialização d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o excedente produzido</w:t>
      </w:r>
      <w:r>
        <w:rPr>
          <w:rFonts w:ascii="Times New Roman" w:hAnsi="Times New Roman" w:cs="Times New Roman"/>
          <w:color w:val="535353"/>
          <w:sz w:val="24"/>
          <w:szCs w:val="24"/>
        </w:rPr>
        <w:t>, gerando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uma fonte de renda 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alternativa 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para as famílias;</w:t>
      </w:r>
      <w:r w:rsidR="00634D31">
        <w:rPr>
          <w:rFonts w:ascii="Times New Roman" w:hAnsi="Times New Roman" w:cs="Times New Roman"/>
          <w:color w:val="535353"/>
          <w:sz w:val="24"/>
          <w:szCs w:val="24"/>
        </w:rPr>
        <w:t xml:space="preserve"> f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oment</w:t>
      </w:r>
      <w:r>
        <w:rPr>
          <w:rFonts w:ascii="Times New Roman" w:hAnsi="Times New Roman" w:cs="Times New Roman"/>
          <w:color w:val="535353"/>
          <w:sz w:val="24"/>
          <w:szCs w:val="24"/>
        </w:rPr>
        <w:t>o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35353"/>
          <w:sz w:val="24"/>
          <w:szCs w:val="24"/>
        </w:rPr>
        <w:t xml:space="preserve">de uma </w:t>
      </w:r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 xml:space="preserve">consciência </w:t>
      </w:r>
      <w:proofErr w:type="spellStart"/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agroecológica</w:t>
      </w:r>
      <w:proofErr w:type="spellEnd"/>
      <w:r w:rsidR="00634D31" w:rsidRPr="00634D31">
        <w:rPr>
          <w:rFonts w:ascii="Times New Roman" w:hAnsi="Times New Roman" w:cs="Times New Roman"/>
          <w:color w:val="535353"/>
          <w:sz w:val="24"/>
          <w:szCs w:val="24"/>
        </w:rPr>
        <w:t>.</w:t>
      </w:r>
      <w:r w:rsidR="00AD0876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r w:rsidR="001E07C5">
        <w:rPr>
          <w:rFonts w:ascii="Times New Roman" w:hAnsi="Times New Roman" w:cs="Times New Roman"/>
          <w:color w:val="535353"/>
          <w:sz w:val="24"/>
          <w:szCs w:val="24"/>
        </w:rPr>
        <w:t xml:space="preserve">Os resultados são notórios, a partir da observação da mudança de hábitos alimentares por parte das famílias envolvidas, da percepção do desenvolvimento do espírito de solidariedade e do afloramento de uma consciência </w:t>
      </w:r>
      <w:proofErr w:type="spellStart"/>
      <w:r w:rsidR="001E07C5">
        <w:rPr>
          <w:rFonts w:ascii="Times New Roman" w:hAnsi="Times New Roman" w:cs="Times New Roman"/>
          <w:color w:val="535353"/>
          <w:sz w:val="24"/>
          <w:szCs w:val="24"/>
        </w:rPr>
        <w:t>agroambiental</w:t>
      </w:r>
      <w:proofErr w:type="spellEnd"/>
      <w:r w:rsidR="001E07C5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  <w:proofErr w:type="spellStart"/>
      <w:r w:rsidR="001E07C5">
        <w:rPr>
          <w:rFonts w:ascii="Times New Roman" w:hAnsi="Times New Roman" w:cs="Times New Roman"/>
          <w:color w:val="535353"/>
          <w:sz w:val="24"/>
          <w:szCs w:val="24"/>
        </w:rPr>
        <w:t>reformuladora</w:t>
      </w:r>
      <w:proofErr w:type="spellEnd"/>
      <w:r w:rsidR="001E07C5">
        <w:rPr>
          <w:rFonts w:ascii="Times New Roman" w:hAnsi="Times New Roman" w:cs="Times New Roman"/>
          <w:color w:val="535353"/>
          <w:sz w:val="24"/>
          <w:szCs w:val="24"/>
        </w:rPr>
        <w:t xml:space="preserve"> do amanhã, dentro do contexto da sustentabili</w:t>
      </w:r>
      <w:r>
        <w:rPr>
          <w:rFonts w:ascii="Times New Roman" w:hAnsi="Times New Roman" w:cs="Times New Roman"/>
          <w:color w:val="535353"/>
          <w:sz w:val="24"/>
          <w:szCs w:val="24"/>
        </w:rPr>
        <w:t>d</w:t>
      </w:r>
      <w:r w:rsidR="001E07C5">
        <w:rPr>
          <w:rFonts w:ascii="Times New Roman" w:hAnsi="Times New Roman" w:cs="Times New Roman"/>
          <w:color w:val="535353"/>
          <w:sz w:val="24"/>
          <w:szCs w:val="24"/>
        </w:rPr>
        <w:t>ade.</w:t>
      </w:r>
    </w:p>
    <w:p w:rsidR="005B3388" w:rsidRDefault="005B3388" w:rsidP="002A61A2">
      <w:pPr>
        <w:spacing w:after="0" w:line="240" w:lineRule="auto"/>
        <w:jc w:val="both"/>
        <w:rPr>
          <w:rFonts w:ascii="Times New Roman" w:hAnsi="Times New Roman" w:cs="Times New Roman"/>
          <w:color w:val="535353"/>
          <w:sz w:val="24"/>
          <w:szCs w:val="24"/>
        </w:rPr>
      </w:pPr>
    </w:p>
    <w:p w:rsidR="004C0D74" w:rsidRDefault="005B3388" w:rsidP="002A61A2">
      <w:pPr>
        <w:spacing w:after="0" w:line="240" w:lineRule="auto"/>
        <w:jc w:val="both"/>
        <w:rPr>
          <w:rFonts w:ascii="Times New Roman" w:hAnsi="Times New Roman" w:cs="Times New Roman"/>
          <w:color w:val="535353"/>
          <w:sz w:val="24"/>
          <w:szCs w:val="24"/>
        </w:rPr>
      </w:pPr>
      <w:r>
        <w:rPr>
          <w:rFonts w:ascii="Times New Roman" w:hAnsi="Times New Roman" w:cs="Times New Roman"/>
          <w:color w:val="535353"/>
          <w:sz w:val="24"/>
          <w:szCs w:val="24"/>
        </w:rPr>
        <w:t xml:space="preserve">Palavras chave: hortas; capacitação; </w:t>
      </w:r>
      <w:proofErr w:type="spellStart"/>
      <w:r>
        <w:rPr>
          <w:rFonts w:ascii="Times New Roman" w:hAnsi="Times New Roman" w:cs="Times New Roman"/>
          <w:color w:val="535353"/>
          <w:sz w:val="24"/>
          <w:szCs w:val="24"/>
        </w:rPr>
        <w:t>agroecológica</w:t>
      </w:r>
      <w:proofErr w:type="spellEnd"/>
      <w:r>
        <w:rPr>
          <w:rFonts w:ascii="Times New Roman" w:hAnsi="Times New Roman" w:cs="Times New Roman"/>
          <w:color w:val="535353"/>
          <w:sz w:val="24"/>
          <w:szCs w:val="24"/>
        </w:rPr>
        <w:t>; solidariedade; sustentabilidade.</w:t>
      </w:r>
    </w:p>
    <w:p w:rsidR="005B3388" w:rsidRPr="00634D31" w:rsidRDefault="005B3388" w:rsidP="002A61A2">
      <w:pPr>
        <w:spacing w:after="0" w:line="240" w:lineRule="auto"/>
        <w:jc w:val="both"/>
        <w:rPr>
          <w:rFonts w:ascii="Times New Roman" w:hAnsi="Times New Roman" w:cs="Times New Roman"/>
          <w:color w:val="535353"/>
          <w:sz w:val="24"/>
          <w:szCs w:val="24"/>
        </w:rPr>
      </w:pPr>
    </w:p>
    <w:sectPr w:rsidR="005B3388" w:rsidRPr="00634D31" w:rsidSect="00C73529">
      <w:pgSz w:w="11906" w:h="16838"/>
      <w:pgMar w:top="1701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D31"/>
    <w:rsid w:val="001E07C5"/>
    <w:rsid w:val="002A61A2"/>
    <w:rsid w:val="002E610F"/>
    <w:rsid w:val="004C0D74"/>
    <w:rsid w:val="005B3388"/>
    <w:rsid w:val="00634D31"/>
    <w:rsid w:val="007C52B3"/>
    <w:rsid w:val="00817DDD"/>
    <w:rsid w:val="00913CDB"/>
    <w:rsid w:val="00984A91"/>
    <w:rsid w:val="00AD0876"/>
    <w:rsid w:val="00C73529"/>
    <w:rsid w:val="00D734DE"/>
    <w:rsid w:val="00D8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Zé Luiz</cp:lastModifiedBy>
  <cp:revision>5</cp:revision>
  <dcterms:created xsi:type="dcterms:W3CDTF">2011-09-17T02:01:00Z</dcterms:created>
  <dcterms:modified xsi:type="dcterms:W3CDTF">2011-09-18T12:04:00Z</dcterms:modified>
</cp:coreProperties>
</file>